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81" w:rsidRPr="00695481" w:rsidRDefault="00695481" w:rsidP="00695481">
      <w:pPr>
        <w:spacing w:after="240" w:line="240" w:lineRule="auto"/>
        <w:jc w:val="right"/>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Принято на профсоюзном собрании</w:t>
      </w:r>
    </w:p>
    <w:p w:rsidR="00695481" w:rsidRPr="00695481" w:rsidRDefault="00C81825" w:rsidP="00695481">
      <w:pPr>
        <w:numPr>
          <w:ilvl w:val="0"/>
          <w:numId w:val="1"/>
        </w:numPr>
        <w:spacing w:after="0" w:line="240" w:lineRule="auto"/>
        <w:ind w:left="1200"/>
        <w:jc w:val="right"/>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10. 2014</w:t>
      </w:r>
      <w:bookmarkStart w:id="0" w:name="_GoBack"/>
      <w:bookmarkEnd w:id="0"/>
      <w:r w:rsidR="00695481" w:rsidRPr="00695481">
        <w:rPr>
          <w:rFonts w:ascii="Helvetica" w:eastAsia="Times New Roman" w:hAnsi="Helvetica" w:cs="Helvetica"/>
          <w:color w:val="373737"/>
          <w:sz w:val="20"/>
          <w:szCs w:val="20"/>
          <w:lang w:eastAsia="ru-RU"/>
        </w:rPr>
        <w:t>г. протокол № 1</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w:t>
      </w:r>
    </w:p>
    <w:p w:rsidR="00695481" w:rsidRPr="00695481" w:rsidRDefault="00695481" w:rsidP="00695481">
      <w:pPr>
        <w:spacing w:after="0" w:line="240" w:lineRule="auto"/>
        <w:jc w:val="center"/>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b/>
          <w:bCs/>
          <w:color w:val="373737"/>
          <w:sz w:val="20"/>
          <w:szCs w:val="20"/>
          <w:bdr w:val="none" w:sz="0" w:space="0" w:color="auto" w:frame="1"/>
          <w:lang w:eastAsia="ru-RU"/>
        </w:rPr>
        <w:t>Положение</w:t>
      </w:r>
    </w:p>
    <w:p w:rsidR="00695481" w:rsidRDefault="00695481" w:rsidP="00695481">
      <w:pPr>
        <w:spacing w:after="0" w:line="240" w:lineRule="auto"/>
        <w:jc w:val="center"/>
        <w:textAlignment w:val="baseline"/>
        <w:rPr>
          <w:rFonts w:ascii="Helvetica" w:eastAsia="Times New Roman" w:hAnsi="Helvetica" w:cs="Helvetica"/>
          <w:b/>
          <w:bCs/>
          <w:color w:val="373737"/>
          <w:sz w:val="20"/>
          <w:szCs w:val="20"/>
          <w:bdr w:val="none" w:sz="0" w:space="0" w:color="auto" w:frame="1"/>
          <w:lang w:eastAsia="ru-RU"/>
        </w:rPr>
      </w:pPr>
      <w:r w:rsidRPr="00695481">
        <w:rPr>
          <w:rFonts w:ascii="Helvetica" w:eastAsia="Times New Roman" w:hAnsi="Helvetica" w:cs="Helvetica"/>
          <w:b/>
          <w:bCs/>
          <w:color w:val="373737"/>
          <w:sz w:val="20"/>
          <w:szCs w:val="20"/>
          <w:bdr w:val="none" w:sz="0" w:space="0" w:color="auto" w:frame="1"/>
          <w:lang w:eastAsia="ru-RU"/>
        </w:rPr>
        <w:t>о первичной профсоюзной организации</w:t>
      </w:r>
    </w:p>
    <w:p w:rsidR="00695481" w:rsidRPr="00695481" w:rsidRDefault="00695481" w:rsidP="00695481">
      <w:pPr>
        <w:spacing w:after="0" w:line="240" w:lineRule="auto"/>
        <w:jc w:val="center"/>
        <w:textAlignment w:val="baseline"/>
        <w:rPr>
          <w:rFonts w:ascii="Helvetica" w:eastAsia="Times New Roman" w:hAnsi="Helvetica" w:cs="Helvetica"/>
          <w:b/>
          <w:bCs/>
          <w:color w:val="373737"/>
          <w:sz w:val="20"/>
          <w:szCs w:val="20"/>
          <w:bdr w:val="none" w:sz="0" w:space="0" w:color="auto" w:frame="1"/>
          <w:lang w:eastAsia="ru-RU"/>
        </w:rPr>
      </w:pPr>
      <w:r w:rsidRPr="00695481">
        <w:rPr>
          <w:rFonts w:ascii="Helvetica" w:eastAsia="Times New Roman" w:hAnsi="Helvetica" w:cs="Helvetica"/>
          <w:b/>
          <w:color w:val="373737"/>
          <w:sz w:val="20"/>
          <w:szCs w:val="20"/>
          <w:lang w:eastAsia="ru-RU"/>
        </w:rPr>
        <w:t>Муниципального казённого учреждения Краснодарский методический центр информационно-коммуникационных технологий «Старт»</w:t>
      </w:r>
    </w:p>
    <w:p w:rsidR="00695481" w:rsidRPr="00695481" w:rsidRDefault="00695481" w:rsidP="00695481">
      <w:pPr>
        <w:spacing w:after="0" w:line="240" w:lineRule="auto"/>
        <w:jc w:val="center"/>
        <w:textAlignment w:val="baseline"/>
        <w:rPr>
          <w:rFonts w:ascii="Helvetica" w:eastAsia="Times New Roman" w:hAnsi="Helvetica" w:cs="Helvetica"/>
          <w:b/>
          <w:color w:val="373737"/>
          <w:sz w:val="20"/>
          <w:szCs w:val="20"/>
          <w:lang w:eastAsia="ru-RU"/>
        </w:rPr>
      </w:pPr>
      <w:r w:rsidRPr="00695481">
        <w:rPr>
          <w:rFonts w:ascii="Helvetica" w:eastAsia="Times New Roman" w:hAnsi="Helvetica" w:cs="Helvetica"/>
          <w:b/>
          <w:bCs/>
          <w:color w:val="373737"/>
          <w:sz w:val="20"/>
          <w:szCs w:val="20"/>
          <w:bdr w:val="none" w:sz="0" w:space="0" w:color="auto" w:frame="1"/>
          <w:lang w:eastAsia="ru-RU"/>
        </w:rPr>
        <w:t xml:space="preserve"> </w:t>
      </w:r>
    </w:p>
    <w:p w:rsidR="00695481" w:rsidRPr="00695481" w:rsidRDefault="00695481" w:rsidP="00695481">
      <w:pPr>
        <w:spacing w:after="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1.</w:t>
      </w:r>
      <w:r w:rsidRPr="00695481">
        <w:rPr>
          <w:rFonts w:ascii="Helvetica" w:eastAsia="Times New Roman" w:hAnsi="Helvetica" w:cs="Helvetica"/>
          <w:b/>
          <w:bCs/>
          <w:color w:val="373737"/>
          <w:sz w:val="20"/>
          <w:szCs w:val="20"/>
          <w:bdr w:val="none" w:sz="0" w:space="0" w:color="auto" w:frame="1"/>
          <w:lang w:eastAsia="ru-RU"/>
        </w:rPr>
        <w:t>Общие положения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1.1.Положение о первичной профсоюзной организации (П</w:t>
      </w:r>
      <w:r>
        <w:rPr>
          <w:rFonts w:ascii="Helvetica" w:eastAsia="Times New Roman" w:hAnsi="Helvetica" w:cs="Helvetica"/>
          <w:color w:val="373737"/>
          <w:sz w:val="20"/>
          <w:szCs w:val="20"/>
          <w:lang w:eastAsia="ru-RU"/>
        </w:rPr>
        <w:t xml:space="preserve">ПО) Муниципального казённого учреждения Краснодарский методический центр информационно-коммуникационных технологий «Старт» </w:t>
      </w:r>
      <w:r w:rsidRPr="00695481">
        <w:rPr>
          <w:rFonts w:ascii="Helvetica" w:eastAsia="Times New Roman" w:hAnsi="Helvetica" w:cs="Helvetica"/>
          <w:color w:val="373737"/>
          <w:sz w:val="20"/>
          <w:szCs w:val="20"/>
          <w:lang w:eastAsia="ru-RU"/>
        </w:rPr>
        <w:t>(далее – положение) разработано в соответствии с Общим положением о первичной организации профсоюза работников народного образования и науки РФ и является  нормативным правовым актом ППО, действующим в соответствии и наряду с Уставом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xml:space="preserve">1.2.Первичная профсоюзная организация </w:t>
      </w:r>
      <w:r>
        <w:rPr>
          <w:rFonts w:ascii="Helvetica" w:eastAsia="Times New Roman" w:hAnsi="Helvetica" w:cs="Helvetica"/>
          <w:color w:val="373737"/>
          <w:sz w:val="20"/>
          <w:szCs w:val="20"/>
          <w:lang w:eastAsia="ru-RU"/>
        </w:rPr>
        <w:t xml:space="preserve">МКУ КМЦИКТ «Старт» </w:t>
      </w:r>
      <w:r w:rsidRPr="00695481">
        <w:rPr>
          <w:rFonts w:ascii="Helvetica" w:eastAsia="Times New Roman" w:hAnsi="Helvetica" w:cs="Helvetica"/>
          <w:color w:val="373737"/>
          <w:sz w:val="20"/>
          <w:szCs w:val="20"/>
          <w:lang w:eastAsia="ru-RU"/>
        </w:rPr>
        <w:t>является структурным зв</w:t>
      </w:r>
      <w:r>
        <w:rPr>
          <w:rFonts w:ascii="Helvetica" w:eastAsia="Times New Roman" w:hAnsi="Helvetica" w:cs="Helvetica"/>
          <w:color w:val="373737"/>
          <w:sz w:val="20"/>
          <w:szCs w:val="20"/>
          <w:lang w:eastAsia="ru-RU"/>
        </w:rPr>
        <w:t>еном Краснодарской городской  территориальной организации  Профсоюза  работников народного образования и науки.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1.3. Первичная профсоюзная организация о</w:t>
      </w:r>
      <w:r>
        <w:rPr>
          <w:rFonts w:ascii="Helvetica" w:eastAsia="Times New Roman" w:hAnsi="Helvetica" w:cs="Helvetica"/>
          <w:color w:val="373737"/>
          <w:sz w:val="20"/>
          <w:szCs w:val="20"/>
          <w:lang w:eastAsia="ru-RU"/>
        </w:rPr>
        <w:t xml:space="preserve">бъединяет всех </w:t>
      </w:r>
      <w:r w:rsidRPr="00695481">
        <w:rPr>
          <w:rFonts w:ascii="Helvetica" w:eastAsia="Times New Roman" w:hAnsi="Helvetica" w:cs="Helvetica"/>
          <w:color w:val="373737"/>
          <w:sz w:val="20"/>
          <w:szCs w:val="20"/>
          <w:lang w:eastAsia="ru-RU"/>
        </w:rPr>
        <w:t>работников (в том числе вышедших на пенсию), являющихся членами Профсоюза и состоящих на профсоюзном учете в данной первичной организации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xml:space="preserve">1.4. </w:t>
      </w:r>
      <w:proofErr w:type="gramStart"/>
      <w:r w:rsidRPr="00695481">
        <w:rPr>
          <w:rFonts w:ascii="Helvetica" w:eastAsia="Times New Roman" w:hAnsi="Helvetica" w:cs="Helvetica"/>
          <w:color w:val="373737"/>
          <w:sz w:val="20"/>
          <w:szCs w:val="20"/>
          <w:lang w:eastAsia="ru-RU"/>
        </w:rPr>
        <w:t xml:space="preserve">Первичная профсоюзная организация </w:t>
      </w:r>
      <w:r>
        <w:rPr>
          <w:rFonts w:ascii="Helvetica" w:eastAsia="Times New Roman" w:hAnsi="Helvetica" w:cs="Helvetica"/>
          <w:color w:val="373737"/>
          <w:sz w:val="20"/>
          <w:szCs w:val="20"/>
          <w:lang w:eastAsia="ru-RU"/>
        </w:rPr>
        <w:t xml:space="preserve">МКУ КМЦИКТ «Старт» </w:t>
      </w:r>
      <w:r w:rsidRPr="00695481">
        <w:rPr>
          <w:rFonts w:ascii="Helvetica" w:eastAsia="Times New Roman" w:hAnsi="Helvetica" w:cs="Helvetica"/>
          <w:color w:val="373737"/>
          <w:sz w:val="20"/>
          <w:szCs w:val="20"/>
          <w:lang w:eastAsia="ru-RU"/>
        </w:rPr>
        <w:t>является общественным объединением, созданным в форме общественной некоммерческой организации по решению учредительного профсоюзного собрания и по согласованию с вы</w:t>
      </w:r>
      <w:r w:rsidR="00820E0C">
        <w:rPr>
          <w:rFonts w:ascii="Helvetica" w:eastAsia="Times New Roman" w:hAnsi="Helvetica" w:cs="Helvetica"/>
          <w:color w:val="373737"/>
          <w:sz w:val="20"/>
          <w:szCs w:val="20"/>
          <w:lang w:eastAsia="ru-RU"/>
        </w:rPr>
        <w:t xml:space="preserve">борным коллегиальным органом </w:t>
      </w:r>
      <w:r w:rsidRPr="00695481">
        <w:rPr>
          <w:rFonts w:ascii="Helvetica" w:eastAsia="Times New Roman" w:hAnsi="Helvetica" w:cs="Helvetica"/>
          <w:color w:val="373737"/>
          <w:sz w:val="20"/>
          <w:szCs w:val="20"/>
          <w:lang w:eastAsia="ru-RU"/>
        </w:rPr>
        <w:t xml:space="preserve"> </w:t>
      </w:r>
      <w:r w:rsidR="00820E0C">
        <w:rPr>
          <w:rFonts w:ascii="Helvetica" w:eastAsia="Times New Roman" w:hAnsi="Helvetica" w:cs="Helvetica"/>
          <w:color w:val="373737"/>
          <w:sz w:val="20"/>
          <w:szCs w:val="20"/>
          <w:lang w:eastAsia="ru-RU"/>
        </w:rPr>
        <w:t xml:space="preserve">городской </w:t>
      </w:r>
      <w:r w:rsidRPr="00695481">
        <w:rPr>
          <w:rFonts w:ascii="Helvetica" w:eastAsia="Times New Roman" w:hAnsi="Helvetica" w:cs="Helvetica"/>
          <w:color w:val="373737"/>
          <w:sz w:val="20"/>
          <w:szCs w:val="20"/>
          <w:lang w:eastAsia="ru-RU"/>
        </w:rPr>
        <w:t xml:space="preserve"> организации Профсоюза.</w:t>
      </w:r>
      <w:proofErr w:type="gramEnd"/>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1.5.Первичная организация Профсоюза действует на основан</w:t>
      </w:r>
      <w:r w:rsidR="00820E0C">
        <w:rPr>
          <w:rFonts w:ascii="Helvetica" w:eastAsia="Times New Roman" w:hAnsi="Helvetica" w:cs="Helvetica"/>
          <w:color w:val="373737"/>
          <w:sz w:val="20"/>
          <w:szCs w:val="20"/>
          <w:lang w:eastAsia="ru-RU"/>
        </w:rPr>
        <w:t>ии Устава Профсоюза, Устава Краснодарской городской территориальной организации профсоюза</w:t>
      </w:r>
      <w:r w:rsidRPr="00695481">
        <w:rPr>
          <w:rFonts w:ascii="Helvetica" w:eastAsia="Times New Roman" w:hAnsi="Helvetica" w:cs="Helvetica"/>
          <w:color w:val="373737"/>
          <w:sz w:val="20"/>
          <w:szCs w:val="20"/>
          <w:lang w:eastAsia="ru-RU"/>
        </w:rPr>
        <w:t>, Общего положения, иных нормативных правовых актов Профсоюза, руководствуется в своей деятельности законодательством Российско</w:t>
      </w:r>
      <w:r w:rsidR="00820E0C">
        <w:rPr>
          <w:rFonts w:ascii="Helvetica" w:eastAsia="Times New Roman" w:hAnsi="Helvetica" w:cs="Helvetica"/>
          <w:color w:val="373737"/>
          <w:sz w:val="20"/>
          <w:szCs w:val="20"/>
          <w:lang w:eastAsia="ru-RU"/>
        </w:rPr>
        <w:t>й Федерации, Краснодарского края</w:t>
      </w:r>
      <w:r w:rsidRPr="00695481">
        <w:rPr>
          <w:rFonts w:ascii="Helvetica" w:eastAsia="Times New Roman" w:hAnsi="Helvetica" w:cs="Helvetica"/>
          <w:color w:val="373737"/>
          <w:sz w:val="20"/>
          <w:szCs w:val="20"/>
          <w:lang w:eastAsia="ru-RU"/>
        </w:rPr>
        <w:t>, решениями руководя</w:t>
      </w:r>
      <w:r w:rsidR="00820E0C">
        <w:rPr>
          <w:rFonts w:ascii="Helvetica" w:eastAsia="Times New Roman" w:hAnsi="Helvetica" w:cs="Helvetica"/>
          <w:color w:val="373737"/>
          <w:sz w:val="20"/>
          <w:szCs w:val="20"/>
          <w:lang w:eastAsia="ru-RU"/>
        </w:rPr>
        <w:t xml:space="preserve">щих органов  Краснодарского края,  городской территориальной </w:t>
      </w:r>
      <w:r w:rsidRPr="00695481">
        <w:rPr>
          <w:rFonts w:ascii="Helvetica" w:eastAsia="Times New Roman" w:hAnsi="Helvetica" w:cs="Helvetica"/>
          <w:color w:val="373737"/>
          <w:sz w:val="20"/>
          <w:szCs w:val="20"/>
          <w:lang w:eastAsia="ru-RU"/>
        </w:rPr>
        <w:t xml:space="preserve"> ор</w:t>
      </w:r>
      <w:r w:rsidR="00820E0C">
        <w:rPr>
          <w:rFonts w:ascii="Helvetica" w:eastAsia="Times New Roman" w:hAnsi="Helvetica" w:cs="Helvetica"/>
          <w:color w:val="373737"/>
          <w:sz w:val="20"/>
          <w:szCs w:val="20"/>
          <w:lang w:eastAsia="ru-RU"/>
        </w:rPr>
        <w:t>ганизации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1.6.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1.7. Первичная организация Профсоюза свободно распространяет информацию о своей деятельности, имеет право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695481" w:rsidRPr="00695481" w:rsidRDefault="00695481" w:rsidP="00695481">
      <w:pPr>
        <w:spacing w:after="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2.   </w:t>
      </w:r>
      <w:r w:rsidRPr="00695481">
        <w:rPr>
          <w:rFonts w:ascii="Helvetica" w:eastAsia="Times New Roman" w:hAnsi="Helvetica" w:cs="Helvetica"/>
          <w:b/>
          <w:bCs/>
          <w:color w:val="373737"/>
          <w:sz w:val="20"/>
          <w:szCs w:val="20"/>
          <w:bdr w:val="none" w:sz="0" w:space="0" w:color="auto" w:frame="1"/>
          <w:lang w:eastAsia="ru-RU"/>
        </w:rPr>
        <w:t>Цели, задачи и принципы деятельности первичной организации Профсоюза</w:t>
      </w:r>
    </w:p>
    <w:p w:rsidR="00695481" w:rsidRPr="00695481" w:rsidRDefault="00695481" w:rsidP="00695481">
      <w:pPr>
        <w:spacing w:after="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2.1</w:t>
      </w:r>
      <w:r w:rsidRPr="00695481">
        <w:rPr>
          <w:rFonts w:ascii="Helvetica" w:eastAsia="Times New Roman" w:hAnsi="Helvetica" w:cs="Helvetica"/>
          <w:b/>
          <w:bCs/>
          <w:color w:val="373737"/>
          <w:sz w:val="20"/>
          <w:szCs w:val="20"/>
          <w:bdr w:val="none" w:sz="0" w:space="0" w:color="auto" w:frame="1"/>
          <w:lang w:eastAsia="ru-RU"/>
        </w:rPr>
        <w:t>.</w:t>
      </w:r>
      <w:r w:rsidRPr="00695481">
        <w:rPr>
          <w:rFonts w:ascii="Helvetica" w:eastAsia="Times New Roman" w:hAnsi="Helvetica" w:cs="Helvetica"/>
          <w:color w:val="373737"/>
          <w:sz w:val="20"/>
          <w:szCs w:val="20"/>
          <w:lang w:eastAsia="ru-RU"/>
        </w:rPr>
        <w:t>Основными целями и задачами первичной организации Профсоюза являются: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реализация прав членов Профсоюза на представительство в коллегиальны</w:t>
      </w:r>
      <w:r w:rsidR="00946003">
        <w:rPr>
          <w:rFonts w:ascii="Helvetica" w:eastAsia="Times New Roman" w:hAnsi="Helvetica" w:cs="Helvetica"/>
          <w:color w:val="373737"/>
          <w:sz w:val="20"/>
          <w:szCs w:val="20"/>
          <w:lang w:eastAsia="ru-RU"/>
        </w:rPr>
        <w:t>х органах управления у организации</w:t>
      </w:r>
      <w:r w:rsidRPr="00695481">
        <w:rPr>
          <w:rFonts w:ascii="Helvetica" w:eastAsia="Times New Roman" w:hAnsi="Helvetica" w:cs="Helvetica"/>
          <w:color w:val="373737"/>
          <w:sz w:val="20"/>
          <w:szCs w:val="20"/>
          <w:lang w:eastAsia="ru-RU"/>
        </w:rPr>
        <w:t>;</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содействие созданию условий для повышения жизненного уровня членов Профсоюза и их семей.</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lastRenderedPageBreak/>
        <w:t>2.2. Основными принципами деятельности первичной организации Профсоюза являются: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приоритет положений Устава Профсоюза при принятии решений;</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добровольность вступления в Профсоюз и выхода из него, равенство прав и обязанностей членов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коллегиальность в работе организаций Профсоюза, выборных профсоюзных органов и личная ответственность избранных в них профсоюзных активистов;</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гласность и открытость в работе организаций Профсоюза и выборных профсоюзных органов;</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уважение мнения каждого члена Профсоюза при принятии решений;</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обязательность выполнения решений профсоюзных органов, принятых в пределах полномочий;</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выборность, регулярная сменяемость профсоюзных органов и их отчетность перед членами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самостоятельность организаций Профсоюза и их выборных органов в принятии решений в пределах своих полномочий;</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соблюдение финансовой дисциплины;</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сохранение профсоюзного стажа за членами других профсоюзов, входящих в Федерацию Независимых Профсоюзов России, и перешедших на работу в</w:t>
      </w:r>
      <w:r w:rsidR="00C055E4">
        <w:rPr>
          <w:rFonts w:ascii="Helvetica" w:eastAsia="Times New Roman" w:hAnsi="Helvetica" w:cs="Helvetica"/>
          <w:color w:val="373737"/>
          <w:sz w:val="20"/>
          <w:szCs w:val="20"/>
          <w:lang w:eastAsia="ru-RU"/>
        </w:rPr>
        <w:t xml:space="preserve"> общеобразовательные организации и организации образования.</w:t>
      </w:r>
    </w:p>
    <w:p w:rsidR="00695481" w:rsidRPr="00695481" w:rsidRDefault="00695481" w:rsidP="00695481">
      <w:pPr>
        <w:spacing w:after="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3. </w:t>
      </w:r>
      <w:r w:rsidRPr="00695481">
        <w:rPr>
          <w:rFonts w:ascii="Helvetica" w:eastAsia="Times New Roman" w:hAnsi="Helvetica" w:cs="Helvetica"/>
          <w:b/>
          <w:bCs/>
          <w:color w:val="373737"/>
          <w:sz w:val="20"/>
          <w:szCs w:val="20"/>
          <w:bdr w:val="none" w:sz="0" w:space="0" w:color="auto" w:frame="1"/>
          <w:lang w:eastAsia="ru-RU"/>
        </w:rPr>
        <w:t>Права и обязанности первичной организации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3.1. Права первичной организации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осуществлять прием и исключение из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делегировать своих представителей в вышестоящие профсоюзные органы, отзывать и заменять их;</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695481">
        <w:rPr>
          <w:rFonts w:ascii="Helvetica" w:eastAsia="Times New Roman" w:hAnsi="Helvetica" w:cs="Helvetica"/>
          <w:color w:val="373737"/>
          <w:sz w:val="20"/>
          <w:szCs w:val="20"/>
          <w:lang w:eastAsia="ru-RU"/>
        </w:rPr>
        <w:t>контроля за</w:t>
      </w:r>
      <w:proofErr w:type="gramEnd"/>
      <w:r w:rsidRPr="00695481">
        <w:rPr>
          <w:rFonts w:ascii="Helvetica" w:eastAsia="Times New Roman" w:hAnsi="Helvetica" w:cs="Helvetica"/>
          <w:color w:val="373737"/>
          <w:sz w:val="20"/>
          <w:szCs w:val="20"/>
          <w:lang w:eastAsia="ru-RU"/>
        </w:rPr>
        <w:t xml:space="preserve"> его выполнением, а также при реализации права на участие в управлении образовательным учреждением, рассмотрении трудовых споров;</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вносить предложения и уча</w:t>
      </w:r>
      <w:r w:rsidR="00C055E4">
        <w:rPr>
          <w:rFonts w:ascii="Helvetica" w:eastAsia="Times New Roman" w:hAnsi="Helvetica" w:cs="Helvetica"/>
          <w:color w:val="373737"/>
          <w:sz w:val="20"/>
          <w:szCs w:val="20"/>
          <w:lang w:eastAsia="ru-RU"/>
        </w:rPr>
        <w:t>ствовать в деятельности городской</w:t>
      </w:r>
      <w:r w:rsidRPr="00695481">
        <w:rPr>
          <w:rFonts w:ascii="Helvetica" w:eastAsia="Times New Roman" w:hAnsi="Helvetica" w:cs="Helvetica"/>
          <w:color w:val="373737"/>
          <w:sz w:val="20"/>
          <w:szCs w:val="20"/>
          <w:lang w:eastAsia="ru-RU"/>
        </w:rPr>
        <w:t xml:space="preserve"> организации Профсоюза, в том числе по разработке и заключению отраслевого территориального и регионального соглашений, других соглашений;</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lastRenderedPageBreak/>
        <w:t>вносить предложения по кандидатурам руководителей соответствующих территориальных организаций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пользоваться имуществом Профсоюза в установленном законодательством и Уставом Профсоюза порядке;</w:t>
      </w:r>
    </w:p>
    <w:p w:rsidR="00695481" w:rsidRPr="00695481" w:rsidRDefault="00946003" w:rsidP="00695481">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обращаться в городскую</w:t>
      </w:r>
      <w:r w:rsidR="00695481" w:rsidRPr="00695481">
        <w:rPr>
          <w:rFonts w:ascii="Helvetica" w:eastAsia="Times New Roman" w:hAnsi="Helvetica" w:cs="Helvetica"/>
          <w:color w:val="373737"/>
          <w:sz w:val="20"/>
          <w:szCs w:val="20"/>
          <w:lang w:eastAsia="ru-RU"/>
        </w:rPr>
        <w:t xml:space="preserve"> организацию Профсоюза для получения информации, консультаций, помощи и поддержки, необходимой для осуществления своей деятельности;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вносить в вышестоящие профсоюзные органы предложения о поощрении членов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3.2. Обязанности первичной организации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xml:space="preserve">проводить </w:t>
      </w:r>
      <w:r w:rsidR="00966194">
        <w:rPr>
          <w:rFonts w:ascii="Helvetica" w:eastAsia="Times New Roman" w:hAnsi="Helvetica" w:cs="Helvetica"/>
          <w:color w:val="373737"/>
          <w:sz w:val="20"/>
          <w:szCs w:val="20"/>
          <w:lang w:eastAsia="ru-RU"/>
        </w:rPr>
        <w:t>работу по вовлечению в Профсоюз, разрабатывать и осуществлять организационные меры по усилению мотивации профсоюзного членства;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выполнять Устав Профсоюза и решения профсоюзных органов, принятые в соответствии со своими полномочиями;</w:t>
      </w:r>
    </w:p>
    <w:p w:rsid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разрабатывать и заключать коллективный договор, контролировать его выполнение, содейс</w:t>
      </w:r>
      <w:r w:rsidR="00946003">
        <w:rPr>
          <w:rFonts w:ascii="Helvetica" w:eastAsia="Times New Roman" w:hAnsi="Helvetica" w:cs="Helvetica"/>
          <w:color w:val="373737"/>
          <w:sz w:val="20"/>
          <w:szCs w:val="20"/>
          <w:lang w:eastAsia="ru-RU"/>
        </w:rPr>
        <w:t>твовать заключению и контролю  выполнения</w:t>
      </w:r>
      <w:r w:rsidRPr="00695481">
        <w:rPr>
          <w:rFonts w:ascii="Helvetica" w:eastAsia="Times New Roman" w:hAnsi="Helvetica" w:cs="Helvetica"/>
          <w:color w:val="373737"/>
          <w:sz w:val="20"/>
          <w:szCs w:val="20"/>
          <w:lang w:eastAsia="ru-RU"/>
        </w:rPr>
        <w:t xml:space="preserve"> иных соглашений по регулированию социально-трудовых отношений;</w:t>
      </w:r>
    </w:p>
    <w:p w:rsidR="00966194" w:rsidRDefault="00966194" w:rsidP="00695481">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осуще</w:t>
      </w:r>
      <w:r w:rsidR="00C41A50">
        <w:rPr>
          <w:rFonts w:ascii="Helvetica" w:eastAsia="Times New Roman" w:hAnsi="Helvetica" w:cs="Helvetica"/>
          <w:color w:val="373737"/>
          <w:sz w:val="20"/>
          <w:szCs w:val="20"/>
          <w:lang w:eastAsia="ru-RU"/>
        </w:rPr>
        <w:t>ствлять общественный контроль  соблюдения</w:t>
      </w:r>
      <w:r>
        <w:rPr>
          <w:rFonts w:ascii="Helvetica" w:eastAsia="Times New Roman" w:hAnsi="Helvetica" w:cs="Helvetica"/>
          <w:color w:val="373737"/>
          <w:sz w:val="20"/>
          <w:szCs w:val="20"/>
          <w:lang w:eastAsia="ru-RU"/>
        </w:rPr>
        <w:t xml:space="preserve"> трудового законодательства и иных правовых актов по охране труда и здоровья, окружающей среды, социальному страхованию и социальному обеспечению;</w:t>
      </w:r>
    </w:p>
    <w:p w:rsidR="00C41A50" w:rsidRPr="00695481" w:rsidRDefault="00C41A50" w:rsidP="00695481">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оказывать методическую, консультационную, материальную помощь членам профсоюза; </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соблюдать финансовую дисциплину и выполнять решения по отчислению средств на организацию д</w:t>
      </w:r>
      <w:r w:rsidR="00966194">
        <w:rPr>
          <w:rFonts w:ascii="Helvetica" w:eastAsia="Times New Roman" w:hAnsi="Helvetica" w:cs="Helvetica"/>
          <w:color w:val="373737"/>
          <w:sz w:val="20"/>
          <w:szCs w:val="20"/>
          <w:lang w:eastAsia="ru-RU"/>
        </w:rPr>
        <w:t>еятельности городской организации</w:t>
      </w:r>
      <w:r w:rsidRPr="00695481">
        <w:rPr>
          <w:rFonts w:ascii="Helvetica" w:eastAsia="Times New Roman" w:hAnsi="Helvetica" w:cs="Helvetica"/>
          <w:color w:val="373737"/>
          <w:sz w:val="20"/>
          <w:szCs w:val="20"/>
          <w:lang w:eastAsia="ru-RU"/>
        </w:rPr>
        <w:t xml:space="preserve"> Профсоюза в соответствии с установленным порядком, сроками и размерами;</w:t>
      </w:r>
    </w:p>
    <w:p w:rsidR="00695481" w:rsidRPr="00695481" w:rsidRDefault="00946003" w:rsidP="00695481">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осуществлять контроль  полноты</w:t>
      </w:r>
      <w:r w:rsidR="00695481" w:rsidRPr="00695481">
        <w:rPr>
          <w:rFonts w:ascii="Helvetica" w:eastAsia="Times New Roman" w:hAnsi="Helvetica" w:cs="Helvetica"/>
          <w:color w:val="373737"/>
          <w:sz w:val="20"/>
          <w:szCs w:val="20"/>
          <w:lang w:eastAsia="ru-RU"/>
        </w:rPr>
        <w:t xml:space="preserve"> и </w:t>
      </w:r>
      <w:r>
        <w:rPr>
          <w:rFonts w:ascii="Helvetica" w:eastAsia="Times New Roman" w:hAnsi="Helvetica" w:cs="Helvetica"/>
          <w:color w:val="373737"/>
          <w:sz w:val="20"/>
          <w:szCs w:val="20"/>
          <w:lang w:eastAsia="ru-RU"/>
        </w:rPr>
        <w:t>своевременности</w:t>
      </w:r>
      <w:r w:rsidR="00695481" w:rsidRPr="00695481">
        <w:rPr>
          <w:rFonts w:ascii="Helvetica" w:eastAsia="Times New Roman" w:hAnsi="Helvetica" w:cs="Helvetica"/>
          <w:color w:val="373737"/>
          <w:sz w:val="20"/>
          <w:szCs w:val="20"/>
          <w:lang w:eastAsia="ru-RU"/>
        </w:rPr>
        <w:t xml:space="preserve"> перечисления профсоюзных взносов работодателем;</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вносить на расс</w:t>
      </w:r>
      <w:r w:rsidR="00946003">
        <w:rPr>
          <w:rFonts w:ascii="Helvetica" w:eastAsia="Times New Roman" w:hAnsi="Helvetica" w:cs="Helvetica"/>
          <w:color w:val="373737"/>
          <w:sz w:val="20"/>
          <w:szCs w:val="20"/>
          <w:lang w:eastAsia="ru-RU"/>
        </w:rPr>
        <w:t xml:space="preserve">мотрение собрания </w:t>
      </w:r>
      <w:r w:rsidRPr="00695481">
        <w:rPr>
          <w:rFonts w:ascii="Helvetica" w:eastAsia="Times New Roman" w:hAnsi="Helvetica" w:cs="Helvetica"/>
          <w:color w:val="373737"/>
          <w:sz w:val="20"/>
          <w:szCs w:val="20"/>
          <w:lang w:eastAsia="ru-RU"/>
        </w:rPr>
        <w:t xml:space="preserve"> вопросы, предложенные вышестоящим профсоюзным органом;</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не допускать действий, наносящих вред и причиняющих ущерб Профсоюзу, организациям Профсоюза.</w:t>
      </w:r>
    </w:p>
    <w:p w:rsidR="00695481" w:rsidRPr="00695481" w:rsidRDefault="00695481" w:rsidP="00695481">
      <w:pPr>
        <w:spacing w:after="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4. </w:t>
      </w:r>
      <w:r w:rsidRPr="00695481">
        <w:rPr>
          <w:rFonts w:ascii="Helvetica" w:eastAsia="Times New Roman" w:hAnsi="Helvetica" w:cs="Helvetica"/>
          <w:b/>
          <w:bCs/>
          <w:color w:val="373737"/>
          <w:sz w:val="20"/>
          <w:szCs w:val="20"/>
          <w:bdr w:val="none" w:sz="0" w:space="0" w:color="auto" w:frame="1"/>
          <w:lang w:eastAsia="ru-RU"/>
        </w:rPr>
        <w:t>Членство в Профсоюзе</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4.1.Членство в Профсоюзе:</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Членом Профсоюза может быть каждый рабо</w:t>
      </w:r>
      <w:r w:rsidR="009B54B2">
        <w:rPr>
          <w:rFonts w:ascii="Helvetica" w:eastAsia="Times New Roman" w:hAnsi="Helvetica" w:cs="Helvetica"/>
          <w:color w:val="373737"/>
          <w:sz w:val="20"/>
          <w:szCs w:val="20"/>
          <w:lang w:eastAsia="ru-RU"/>
        </w:rPr>
        <w:t>тник организации</w:t>
      </w:r>
      <w:r w:rsidRPr="00695481">
        <w:rPr>
          <w:rFonts w:ascii="Helvetica" w:eastAsia="Times New Roman" w:hAnsi="Helvetica" w:cs="Helvetica"/>
          <w:color w:val="373737"/>
          <w:sz w:val="20"/>
          <w:szCs w:val="20"/>
          <w:lang w:eastAsia="ru-RU"/>
        </w:rPr>
        <w:t>, признающий Устав Профсоюза и уплачивающий членские взносы.</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Членами Профсоюза могут быть:</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лица, осуществляющие трудовую деятельно</w:t>
      </w:r>
      <w:r w:rsidR="008869C2">
        <w:rPr>
          <w:rFonts w:ascii="Helvetica" w:eastAsia="Times New Roman" w:hAnsi="Helvetica" w:cs="Helvetica"/>
          <w:color w:val="373737"/>
          <w:sz w:val="20"/>
          <w:szCs w:val="20"/>
          <w:lang w:eastAsia="ru-RU"/>
        </w:rPr>
        <w:t>сть в  МКУ КМЦИКТ «Старт»</w:t>
      </w:r>
      <w:r w:rsidRPr="00695481">
        <w:rPr>
          <w:rFonts w:ascii="Helvetica" w:eastAsia="Times New Roman" w:hAnsi="Helvetica" w:cs="Helvetica"/>
          <w:color w:val="373737"/>
          <w:sz w:val="20"/>
          <w:szCs w:val="20"/>
          <w:lang w:eastAsia="ru-RU"/>
        </w:rPr>
        <w:t>;</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работники, временно прекратившие трудовую деятельность, на период сохранения трудовых отношений;</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lastRenderedPageBreak/>
        <w:t>работники, уволенные в связи с сокращением численности или штата, ликвида</w:t>
      </w:r>
      <w:r w:rsidR="008869C2">
        <w:rPr>
          <w:rFonts w:ascii="Helvetica" w:eastAsia="Times New Roman" w:hAnsi="Helvetica" w:cs="Helvetica"/>
          <w:color w:val="373737"/>
          <w:sz w:val="20"/>
          <w:szCs w:val="20"/>
          <w:lang w:eastAsia="ru-RU"/>
        </w:rPr>
        <w:t>цией организации,</w:t>
      </w:r>
      <w:r w:rsidRPr="00695481">
        <w:rPr>
          <w:rFonts w:ascii="Helvetica" w:eastAsia="Times New Roman" w:hAnsi="Helvetica" w:cs="Helvetica"/>
          <w:color w:val="373737"/>
          <w:sz w:val="20"/>
          <w:szCs w:val="20"/>
          <w:lang w:eastAsia="ru-RU"/>
        </w:rPr>
        <w:t xml:space="preserve"> на период трудоустройства, но не более 6 месяцев;</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неработающие пенсионеры, сохранившие связь с Профсоюзом и состоящие на учете в первичной профсоюзной организации.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Члены Профсоюза имеют равные права и обязанности.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Член Профсоюза не может одновременно состоять в других профсоюзах по основному месту работы или учебы.</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4.2.Прием в Профсоюз и прекращение членства в Профсоюзе:</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Прием в Профсоюз производится по личному заявлению, поданному в письменной форме в первичную профсоюзную организацию.</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Прием в Профсоюз оформляется постановлением соответствующего выборного коллегиального профсоюзного органа.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Профсоюзное членство, профсоюзный стаж исчисляются со дня подачи заявления о вступлении в Профсоюз.</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Членство в Профсоюзе прекращается в случаях:</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добровольного выхода из Профсоюза на основании личного заявления;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прекращения трудовых отношений с образовательным учреждением;</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выхода на пенсию, если пенсионер не изъявил желание остаться на профсоюзном учете в первичной профсоюзной организации;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исключения из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смерти члена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xml:space="preserve">Лицо, </w:t>
      </w:r>
      <w:proofErr w:type="gramStart"/>
      <w:r w:rsidRPr="00695481">
        <w:rPr>
          <w:rFonts w:ascii="Helvetica" w:eastAsia="Times New Roman" w:hAnsi="Helvetica" w:cs="Helvetica"/>
          <w:color w:val="373737"/>
          <w:sz w:val="20"/>
          <w:szCs w:val="20"/>
          <w:lang w:eastAsia="ru-RU"/>
        </w:rPr>
        <w:t>прекратившие</w:t>
      </w:r>
      <w:proofErr w:type="gramEnd"/>
      <w:r w:rsidRPr="00695481">
        <w:rPr>
          <w:rFonts w:ascii="Helvetica" w:eastAsia="Times New Roman" w:hAnsi="Helvetica" w:cs="Helvetica"/>
          <w:color w:val="373737"/>
          <w:sz w:val="20"/>
          <w:szCs w:val="20"/>
          <w:lang w:eastAsia="ru-RU"/>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4.3. Учет членов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xml:space="preserve">Учет членов Профсоюза ведется профсоюзным комитетом первичной организации </w:t>
      </w:r>
      <w:r w:rsidR="009B54B2">
        <w:rPr>
          <w:rFonts w:ascii="Helvetica" w:eastAsia="Times New Roman" w:hAnsi="Helvetica" w:cs="Helvetica"/>
          <w:color w:val="373737"/>
          <w:sz w:val="20"/>
          <w:szCs w:val="20"/>
          <w:lang w:eastAsia="ru-RU"/>
        </w:rPr>
        <w:t>Профсоюза в форме</w:t>
      </w:r>
      <w:proofErr w:type="gramStart"/>
      <w:r w:rsidR="009B54B2">
        <w:rPr>
          <w:rFonts w:ascii="Helvetica" w:eastAsia="Times New Roman" w:hAnsi="Helvetica" w:cs="Helvetica"/>
          <w:color w:val="373737"/>
          <w:sz w:val="20"/>
          <w:szCs w:val="20"/>
          <w:lang w:eastAsia="ru-RU"/>
        </w:rPr>
        <w:t xml:space="preserve"> </w:t>
      </w:r>
      <w:r w:rsidRPr="00695481">
        <w:rPr>
          <w:rFonts w:ascii="Helvetica" w:eastAsia="Times New Roman" w:hAnsi="Helvetica" w:cs="Helvetica"/>
          <w:color w:val="373737"/>
          <w:sz w:val="20"/>
          <w:szCs w:val="20"/>
          <w:lang w:eastAsia="ru-RU"/>
        </w:rPr>
        <w:t>)</w:t>
      </w:r>
      <w:proofErr w:type="gramEnd"/>
      <w:r w:rsidRPr="00695481">
        <w:rPr>
          <w:rFonts w:ascii="Helvetica" w:eastAsia="Times New Roman" w:hAnsi="Helvetica" w:cs="Helvetica"/>
          <w:color w:val="373737"/>
          <w:sz w:val="20"/>
          <w:szCs w:val="20"/>
          <w:lang w:eastAsia="ru-RU"/>
        </w:rPr>
        <w:t xml:space="preserve"> учетной карточки в б</w:t>
      </w:r>
      <w:r w:rsidR="009B54B2">
        <w:rPr>
          <w:rFonts w:ascii="Helvetica" w:eastAsia="Times New Roman" w:hAnsi="Helvetica" w:cs="Helvetica"/>
          <w:color w:val="373737"/>
          <w:sz w:val="20"/>
          <w:szCs w:val="20"/>
          <w:lang w:eastAsia="ru-RU"/>
        </w:rPr>
        <w:t>умажном виде</w:t>
      </w:r>
      <w:r w:rsidRPr="00695481">
        <w:rPr>
          <w:rFonts w:ascii="Helvetica" w:eastAsia="Times New Roman" w:hAnsi="Helvetica" w:cs="Helvetica"/>
          <w:color w:val="373737"/>
          <w:sz w:val="20"/>
          <w:szCs w:val="20"/>
          <w:lang w:eastAsia="ru-RU"/>
        </w:rPr>
        <w:t xml:space="preserve"> в соответствии с рекомендациями вышестоящего профсоюзного органа.</w:t>
      </w:r>
    </w:p>
    <w:p w:rsidR="00695481" w:rsidRPr="00695481" w:rsidRDefault="00695481" w:rsidP="00695481">
      <w:pPr>
        <w:spacing w:after="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5.</w:t>
      </w:r>
      <w:r w:rsidRPr="00695481">
        <w:rPr>
          <w:rFonts w:ascii="Helvetica" w:eastAsia="Times New Roman" w:hAnsi="Helvetica" w:cs="Helvetica"/>
          <w:b/>
          <w:bCs/>
          <w:color w:val="373737"/>
          <w:sz w:val="20"/>
          <w:szCs w:val="20"/>
          <w:bdr w:val="none" w:sz="0" w:space="0" w:color="auto" w:frame="1"/>
          <w:lang w:eastAsia="ru-RU"/>
        </w:rPr>
        <w:t>Права, обязанности и ответственность члена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5.1. Член Профсоюза имеет право:</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на защиту его социальных, трудовых, профессиональных прав и интересов;</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lastRenderedPageBreak/>
        <w:t>пользоваться преимуществами и льготами в результате заключения коллективного договора и соглашений;</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выдвигать инициативы по реализации целей и задач Профсоюза, вносить предложения в профсоюзные органы;</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обращаться в профсоюзные органы с вопросами, относящимися к их компетенции, и получать ответ по существу своего обращения;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избирать и быть избранным делегатом на профсоюзные конференции и съезды, в выборные профсоюзные органы;</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пользоваться средствами профсоюзных фондов в соответствии с их положениями, услугами кредитного союза, других организаций в соответствии с их уставными документами;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пользоваться оздоровительными, культурно-просветительными учреждениями и спортивными сооружениями Профсоюза на льготных условиях с учетом профсоюзного стажа;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добровольно выйти из Профсоюза на основании личного заявления.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5.2.Член Профсоюза обязан:</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соблюдать Устав Профсоюза, выполнять решения профсоюзных органов;</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выполнять обязанности, предусмотренные коллективным договором, соглашениями;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состоять на учете в первичной профсоюзной организации по основному месту работы.</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своевременно и в установленном размере уплачивать членские взносы;</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проявлять солидарность и участвовать в коллективных действиях Профсоюза и его организаций;</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участвовать в собрании первичной профсоюзной организации, а в случае избрания делегатом – в работе конференций, съезда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способствовать росту авторитета Профсоюза, не допускать действий, наносящих вред Профсоюзу и его организациям.</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5.3. Поощрение членов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lastRenderedPageBreak/>
        <w:t>За активное участие в деятельности Профсоюза члены Профсоюза могут отмечаться следующими видами поощрений:</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объявление благодарности;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премирование;</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награждение ценным подарком;</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награждение почетными грамотами и другими знаками отличия в Профсоюзе;</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иные поощрения.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5.4. Ответственность членов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5.4.1.За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выговор;</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предупреждение об исключении из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исключение из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5.4.2.Исключение из Профсоюза применяется в случаях:</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неуплаты членских взносов в порядке, установленном Профсоюзом, без уважительной причины в течение трех месяцев;</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систематического неисполнения членом Профсоюза без уважительных причин обязанностей, возложенных на него настоящим Положением, если ранее он был предупрежден об исключении из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совершения действий, нанесших вред либо ущерб Профсоюзу или его организациям.</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5.4.3. Решение о применении взыскания прин</w:t>
      </w:r>
      <w:r w:rsidR="00B83B00">
        <w:rPr>
          <w:rFonts w:ascii="Helvetica" w:eastAsia="Times New Roman" w:hAnsi="Helvetica" w:cs="Helvetica"/>
          <w:color w:val="373737"/>
          <w:sz w:val="20"/>
          <w:szCs w:val="20"/>
          <w:lang w:eastAsia="ru-RU"/>
        </w:rPr>
        <w:t xml:space="preserve">имается собранием </w:t>
      </w:r>
      <w:r w:rsidRPr="00695481">
        <w:rPr>
          <w:rFonts w:ascii="Helvetica" w:eastAsia="Times New Roman" w:hAnsi="Helvetica" w:cs="Helvetica"/>
          <w:color w:val="373737"/>
          <w:sz w:val="20"/>
          <w:szCs w:val="20"/>
          <w:lang w:eastAsia="ru-RU"/>
        </w:rPr>
        <w:t xml:space="preserve"> первичной организации Профсоюза, выборным коллегиальным органом первичной, территориальной организации Профсоюза в присутствии члена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5.4.4.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695481" w:rsidRPr="00695481" w:rsidRDefault="00695481" w:rsidP="00695481">
      <w:pPr>
        <w:spacing w:after="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6.</w:t>
      </w:r>
      <w:r w:rsidRPr="00695481">
        <w:rPr>
          <w:rFonts w:ascii="Helvetica" w:eastAsia="Times New Roman" w:hAnsi="Helvetica" w:cs="Helvetica"/>
          <w:b/>
          <w:bCs/>
          <w:color w:val="373737"/>
          <w:sz w:val="20"/>
          <w:szCs w:val="20"/>
          <w:bdr w:val="none" w:sz="0" w:space="0" w:color="auto" w:frame="1"/>
          <w:lang w:eastAsia="ru-RU"/>
        </w:rPr>
        <w:t>Структура, отчеты и выборы</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6.1. Первичная организация Профсоюза в соответствии с Уставом Профсоюза самостоятельно решает вопросы своей</w:t>
      </w:r>
      <w:r w:rsidR="00201DD5">
        <w:rPr>
          <w:rFonts w:ascii="Helvetica" w:eastAsia="Times New Roman" w:hAnsi="Helvetica" w:cs="Helvetica"/>
          <w:color w:val="373737"/>
          <w:sz w:val="20"/>
          <w:szCs w:val="20"/>
          <w:lang w:eastAsia="ru-RU"/>
        </w:rPr>
        <w:t xml:space="preserve"> организационной структуры. </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6.2. Отчеты и выборы профсоюзных органов в первичной организации Профсоюза проводятся в следующие сроки: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профсоюзного комитета - не реже двух раз в 5 лет;</w:t>
      </w:r>
    </w:p>
    <w:p w:rsidR="00201DD5" w:rsidRPr="00695481" w:rsidRDefault="00695481" w:rsidP="00201DD5">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6.3. Дата созыва отчетно-выбор</w:t>
      </w:r>
      <w:r w:rsidR="00201DD5">
        <w:rPr>
          <w:rFonts w:ascii="Helvetica" w:eastAsia="Times New Roman" w:hAnsi="Helvetica" w:cs="Helvetica"/>
          <w:color w:val="373737"/>
          <w:sz w:val="20"/>
          <w:szCs w:val="20"/>
          <w:lang w:eastAsia="ru-RU"/>
        </w:rPr>
        <w:t>ного собрания  и повестка дня сообщаются</w:t>
      </w:r>
      <w:r w:rsidR="00201DD5" w:rsidRPr="00201DD5">
        <w:rPr>
          <w:rFonts w:ascii="Helvetica" w:eastAsia="Times New Roman" w:hAnsi="Helvetica" w:cs="Helvetica"/>
          <w:color w:val="373737"/>
          <w:sz w:val="20"/>
          <w:szCs w:val="20"/>
          <w:lang w:eastAsia="ru-RU"/>
        </w:rPr>
        <w:t xml:space="preserve"> </w:t>
      </w:r>
      <w:r w:rsidR="00201DD5" w:rsidRPr="00695481">
        <w:rPr>
          <w:rFonts w:ascii="Helvetica" w:eastAsia="Times New Roman" w:hAnsi="Helvetica" w:cs="Helvetica"/>
          <w:color w:val="373737"/>
          <w:sz w:val="20"/>
          <w:szCs w:val="20"/>
          <w:lang w:eastAsia="ru-RU"/>
        </w:rPr>
        <w:t>не позднее, чем за 15 дней;</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lastRenderedPageBreak/>
        <w:t>6.4.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695481" w:rsidRPr="00695481" w:rsidRDefault="00695481" w:rsidP="00695481">
      <w:pPr>
        <w:spacing w:after="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7.</w:t>
      </w:r>
      <w:r w:rsidRPr="00695481">
        <w:rPr>
          <w:rFonts w:ascii="Helvetica" w:eastAsia="Times New Roman" w:hAnsi="Helvetica" w:cs="Helvetica"/>
          <w:b/>
          <w:bCs/>
          <w:color w:val="373737"/>
          <w:sz w:val="20"/>
          <w:szCs w:val="20"/>
          <w:bdr w:val="none" w:sz="0" w:space="0" w:color="auto" w:frame="1"/>
          <w:lang w:eastAsia="ru-RU"/>
        </w:rPr>
        <w:t>Органы первичной организации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7.1. Органами первичной профсоюзной организации являются:</w:t>
      </w:r>
    </w:p>
    <w:p w:rsidR="00695481" w:rsidRPr="00695481" w:rsidRDefault="00C055E4" w:rsidP="00695481">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собрание </w:t>
      </w:r>
      <w:r w:rsidR="00695481" w:rsidRPr="00695481">
        <w:rPr>
          <w:rFonts w:ascii="Helvetica" w:eastAsia="Times New Roman" w:hAnsi="Helvetica" w:cs="Helvetica"/>
          <w:color w:val="373737"/>
          <w:sz w:val="20"/>
          <w:szCs w:val="20"/>
          <w:lang w:eastAsia="ru-RU"/>
        </w:rPr>
        <w:t xml:space="preserve"> – высший руководящий орган;</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профсоюзный комитет – выборный коллегиальный постоянно действующий руководящий орган;</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председатель первичной профсоюзной организации – выборный единоличный исполнительный орган;</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контрольно-ревизионная комиссия – контрольно-ревизионный орган.</w:t>
      </w:r>
    </w:p>
    <w:p w:rsidR="00695481" w:rsidRPr="00695481" w:rsidRDefault="00C055E4" w:rsidP="00695481">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7.2. Собрание</w:t>
      </w:r>
    </w:p>
    <w:p w:rsidR="00695481" w:rsidRPr="00695481" w:rsidRDefault="00C055E4" w:rsidP="00695481">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Собрание </w:t>
      </w:r>
      <w:r w:rsidR="00695481" w:rsidRPr="00695481">
        <w:rPr>
          <w:rFonts w:ascii="Helvetica" w:eastAsia="Times New Roman" w:hAnsi="Helvetica" w:cs="Helvetica"/>
          <w:color w:val="373737"/>
          <w:sz w:val="20"/>
          <w:szCs w:val="20"/>
          <w:lang w:eastAsia="ru-RU"/>
        </w:rPr>
        <w:t xml:space="preserve"> является высшим руководящим органом первичной организации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7.2.1. Полномочия собрания: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утверждает положение о первичной профсоюзной организации, вносит в него изменения и дополнения;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определяет основные направления работы первичной профсоюзной организации;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заслушивает отчеты выборных профсоюзных органов по всем направлениям их деятельности и даёт оценку их деятельности;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формирует путем избрания профсоюзный комитет, избирает председателя организации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избирает контрольно-ревизионную комиссию;</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принимает решение о досрочном прекращении полномочий выборных органов первичной организации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утверждает структуру первичной профсоюзной организации;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избирает делегатов на конференцию местной организации Профсоюза, а также делегирует своих представителей в выборные профсоюзные органы согласно норме представительства;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местной организации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решает другие вопросы деятельности первичной профсоюзной организации;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может делегировать отдельные полномочия профсоюзному комитету.</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7.2.2. Собрание созывается профсоюзным комитетом по мере необходимости, но не реже одного раза в год.</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7.2.3.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7.2.4. Собрание считается правомочным при участии в нем более половины членов Профсоюза, состоящих на учете в первичной профсоюзной организации.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lastRenderedPageBreak/>
        <w:t>Конференция считается правомочной при участии в ней не менее двух третей избранных делегатов.</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7.2.5. Регламент и форма голосования при принятии решений (тайное или открытое) определяется делегатами конференции, участниками собрания.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7.2.6.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7.2.7. Внеочередное собрание (конференция) может проводиться по решению профсоюзного комитета, принятому:</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по его инициативе;</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по требованию не менее одной трети членов Профсоюза, состоящих на учете в первичной профсоюзной организации;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по требованию вышестоящего профсоюзного органа.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7.3. Профсоюзный комитет:</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7.3.1. Полномочия профсоюзного комитета: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695481">
        <w:rPr>
          <w:rFonts w:ascii="Helvetica" w:eastAsia="Times New Roman" w:hAnsi="Helvetica" w:cs="Helvetica"/>
          <w:color w:val="373737"/>
          <w:sz w:val="20"/>
          <w:szCs w:val="20"/>
          <w:lang w:eastAsia="ru-RU"/>
        </w:rPr>
        <w:t>контроля за</w:t>
      </w:r>
      <w:proofErr w:type="gramEnd"/>
      <w:r w:rsidRPr="00695481">
        <w:rPr>
          <w:rFonts w:ascii="Helvetica" w:eastAsia="Times New Roman" w:hAnsi="Helvetica" w:cs="Helvetica"/>
          <w:color w:val="373737"/>
          <w:sz w:val="20"/>
          <w:szCs w:val="20"/>
          <w:lang w:eastAsia="ru-RU"/>
        </w:rPr>
        <w:t xml:space="preserve"> его выполнением, а также при реализации права на участие в управлении организацией и рассмотрении трудовых споров;</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выдвигает и направляет работодателю или его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образовательного учреждения;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организует и проводит коллективные действия работников в поддержку их требований в соответствии с законодательством;</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выдвигает кандидатуры для избрания в управляющие советы, иные представительные и другие органы управления учреждения образования;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w:t>
      </w:r>
      <w:r w:rsidRPr="00695481">
        <w:rPr>
          <w:rFonts w:ascii="Helvetica" w:eastAsia="Times New Roman" w:hAnsi="Helvetica" w:cs="Helvetica"/>
          <w:color w:val="373737"/>
          <w:sz w:val="20"/>
          <w:szCs w:val="20"/>
          <w:lang w:eastAsia="ru-RU"/>
        </w:rPr>
        <w:lastRenderedPageBreak/>
        <w:t>а также при расторжении трудового договора с работниками по инициативе работодателя и в других случаях;</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xml:space="preserve">осуществляет профсоюзный </w:t>
      </w:r>
      <w:proofErr w:type="gramStart"/>
      <w:r w:rsidRPr="00695481">
        <w:rPr>
          <w:rFonts w:ascii="Helvetica" w:eastAsia="Times New Roman" w:hAnsi="Helvetica" w:cs="Helvetica"/>
          <w:color w:val="373737"/>
          <w:sz w:val="20"/>
          <w:szCs w:val="20"/>
          <w:lang w:eastAsia="ru-RU"/>
        </w:rPr>
        <w:t>контроль за</w:t>
      </w:r>
      <w:proofErr w:type="gramEnd"/>
      <w:r w:rsidRPr="00695481">
        <w:rPr>
          <w:rFonts w:ascii="Helvetica" w:eastAsia="Times New Roman" w:hAnsi="Helvetica" w:cs="Helvetica"/>
          <w:color w:val="373737"/>
          <w:sz w:val="20"/>
          <w:szCs w:val="20"/>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proofErr w:type="gramStart"/>
      <w:r w:rsidRPr="00695481">
        <w:rPr>
          <w:rFonts w:ascii="Helvetica" w:eastAsia="Times New Roman" w:hAnsi="Helvetica" w:cs="Helvetica"/>
          <w:color w:val="373737"/>
          <w:sz w:val="20"/>
          <w:szCs w:val="20"/>
          <w:lang w:eastAsia="ru-RU"/>
        </w:rPr>
        <w:t xml:space="preserve"> ;</w:t>
      </w:r>
      <w:proofErr w:type="gramEnd"/>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определяет сроки и порядок проведения отчетов и выборов в первичной профсоюзной организации в единые установленные в Профсоюзе сроки;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избирает по предложению председателя первичной профсоюзной организации заместителя (заместителей) председателя;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утверждает смету доходов и расходов на очередной финансовый год;</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обеспечивает своевременное и полное перечисление членских взносов в вышестоящие профсоюзные органы;</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утверждает статистические, финансовые и иные отчеты первичной профсоюзной организации;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проводит работу по вовлечению работников в члены Профсоюза, организует учет членов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организует обучение профсоюзного актива и членов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осуществляет другие полномочия;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может делегировать отдельные полномочия председателю первичной организации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7.3.2. Срок полномочий профсоюзного комитета – два и три года, в рамках единого пятилетнего отчётно-выборного цикла в Профсоюзе.</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7.3.3. Заседания профсоюзного комитета проводятся по мере необходимости, но не реже одного раза в два месяца.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8.3.4.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7.3.5. Заседание профсоюзного комитета считается правомочным при участии в нем более половины членов комитета.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7.3.6. Заседание профсоюзного комитета ведет председатель первичной профсоюзной организации, а в его отсутствие – заместитель председателя.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7.3.7. Решение профсоюзного комитета принимается большинством голосов членов профсоюзного комитета, принимающих участие в заседании.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7.3.8.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7.4. Председатель первичной профсоюзной организации: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lastRenderedPageBreak/>
        <w:t>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Срок полномочий председателя первичной профсоюзной организации – два и три года в рамках единого пятилетнего отчётно-выборного цикла в Профсоюзе.</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Председатель первичной организации Профсоюза, его заместитель входит в состав комитета по должности.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7.4.1. Общие полномочия председателя: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организует работу профсоюзного комитета и ведет его заседания;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организует выполнение решений собрания (конференции), профсоюзного комитета и вышестоящих профсоюзных органов, несет персональную ответственность за их выполнение;</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созывает заседания президиума первичной профсоюзной организации;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направляет обращения и ходатайства от имени первичной профсоюзной организации;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организует учет членов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представляет в вышестоящие профсоюзные органы статистические и финансовые отчеты;</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осуществляет другие полномочия, в том числе переданные выборным коллегиальным органом.</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7.4.2. В отсутствие председателя первичной профсоюзной организации его функции осуществляет заместитель председателя.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xml:space="preserve">7.4.3. </w:t>
      </w:r>
      <w:proofErr w:type="gramStart"/>
      <w:r w:rsidRPr="00695481">
        <w:rPr>
          <w:rFonts w:ascii="Helvetica" w:eastAsia="Times New Roman" w:hAnsi="Helvetica" w:cs="Helvetica"/>
          <w:color w:val="373737"/>
          <w:sz w:val="20"/>
          <w:szCs w:val="20"/>
          <w:lang w:eastAsia="ru-RU"/>
        </w:rPr>
        <w:t>Решение о досрочном прекращении полномочий председателя первичной организации Профсоюза по основаниям, предусмотренным законодательством (кроме собственного желания), а также нарушения им Устава Профсоюза,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 одной трети членов Профсоюза или по</w:t>
      </w:r>
      <w:proofErr w:type="gramEnd"/>
      <w:r w:rsidRPr="00695481">
        <w:rPr>
          <w:rFonts w:ascii="Helvetica" w:eastAsia="Times New Roman" w:hAnsi="Helvetica" w:cs="Helvetica"/>
          <w:color w:val="373737"/>
          <w:sz w:val="20"/>
          <w:szCs w:val="20"/>
          <w:lang w:eastAsia="ru-RU"/>
        </w:rPr>
        <w:t xml:space="preserve"> требованию вышестоящего профсоюзного органа.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7.4.4. Решение о досрочном прекращении полномочий председателя первичной профсоюзной организации по собственному желанию принимается профсоюзным комитетом.</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Исполнение обязанностей председателя первичной профсоюзной организации в этом случае возлагается на срок до 6 месяцев, как правило, на заместителя председателя, а при отсутствии заместителя – на одного из членов профсоюзного комитета.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695481" w:rsidRPr="00695481" w:rsidRDefault="00695481" w:rsidP="00695481">
      <w:pPr>
        <w:spacing w:after="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8. </w:t>
      </w:r>
      <w:r w:rsidRPr="00695481">
        <w:rPr>
          <w:rFonts w:ascii="Helvetica" w:eastAsia="Times New Roman" w:hAnsi="Helvetica" w:cs="Helvetica"/>
          <w:b/>
          <w:bCs/>
          <w:color w:val="373737"/>
          <w:sz w:val="20"/>
          <w:szCs w:val="20"/>
          <w:bdr w:val="none" w:sz="0" w:space="0" w:color="auto" w:frame="1"/>
          <w:lang w:eastAsia="ru-RU"/>
        </w:rPr>
        <w:t>Контрольно-ревизионная комиссия первичной организации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xml:space="preserve"> 8.1. Для осуществления </w:t>
      </w:r>
      <w:proofErr w:type="gramStart"/>
      <w:r w:rsidRPr="00695481">
        <w:rPr>
          <w:rFonts w:ascii="Helvetica" w:eastAsia="Times New Roman" w:hAnsi="Helvetica" w:cs="Helvetica"/>
          <w:color w:val="373737"/>
          <w:sz w:val="20"/>
          <w:szCs w:val="20"/>
          <w:lang w:eastAsia="ru-RU"/>
        </w:rPr>
        <w:t>контроля за</w:t>
      </w:r>
      <w:proofErr w:type="gramEnd"/>
      <w:r w:rsidRPr="00695481">
        <w:rPr>
          <w:rFonts w:ascii="Helvetica" w:eastAsia="Times New Roman" w:hAnsi="Helvetica" w:cs="Helvetica"/>
          <w:color w:val="373737"/>
          <w:sz w:val="20"/>
          <w:szCs w:val="20"/>
          <w:lang w:eastAsia="ru-RU"/>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w:t>
      </w:r>
      <w:r w:rsidRPr="00695481">
        <w:rPr>
          <w:rFonts w:ascii="Helvetica" w:eastAsia="Times New Roman" w:hAnsi="Helvetica" w:cs="Helvetica"/>
          <w:color w:val="373737"/>
          <w:sz w:val="20"/>
          <w:szCs w:val="20"/>
          <w:lang w:eastAsia="ru-RU"/>
        </w:rPr>
        <w:lastRenderedPageBreak/>
        <w:t>имущества Профсоюза, ведением делопроизводства образуется контрольно-ревизионная комиссия первичной организации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8.2.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8.3.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8.4. Председатель контрольно-ревизионной комиссии первичной организации Профсоюза избирается на ее заседании.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8.5. Председатель контрольно-ревизионной комиссии первичной организации Профсоюза принимает участие в работе профкома с правом совещательного голоса.</w:t>
      </w:r>
    </w:p>
    <w:p w:rsidR="00695481" w:rsidRPr="00695481" w:rsidRDefault="00695481" w:rsidP="00695481">
      <w:pPr>
        <w:numPr>
          <w:ilvl w:val="0"/>
          <w:numId w:val="2"/>
        </w:numPr>
        <w:spacing w:after="0" w:line="240" w:lineRule="auto"/>
        <w:ind w:left="1200"/>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b/>
          <w:bCs/>
          <w:color w:val="373737"/>
          <w:sz w:val="20"/>
          <w:szCs w:val="20"/>
          <w:bdr w:val="none" w:sz="0" w:space="0" w:color="auto" w:frame="1"/>
          <w:lang w:eastAsia="ru-RU"/>
        </w:rPr>
        <w:t>Средства и имущество первичной организации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9.1. Имущество первичной организации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9.1.1. Имущество, в том числе членские взносы и иные финансовые средства организации Профсоюза, являются единой и неделимой собственностью Профсоюза работников народного образования и науки Российской Федерации.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Члены Профсоюза не сохраняют прав на членские профсоюзные взносы.</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9.1.2. Источниками формирования имущества, в том числе денежных средств являются: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Вступительные и ежемесячные взносы членов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Поступления от проводимых лекций, выставок, лотерей, аукционов, спортивных и иных мероприятий, не запрещенных законом.</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Добровольные имущественные и денежные взносы и пожертвования юридических и физических лиц.</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Иные поступления имущества по основаниям, допускаемым законом и другие, не запрещенные законом, поступления.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9.2.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9.3. Владение, пользование и распоряжение имуществом</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9.3.1.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 и профсоюзной организации.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9.3.2.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9.3.3. Финансовые средства расходуются на основании смет, утверждаемых выборным профсоюзным органом первичной организации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xml:space="preserve">9.3.4.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w:t>
      </w:r>
      <w:r w:rsidRPr="00695481">
        <w:rPr>
          <w:rFonts w:ascii="Helvetica" w:eastAsia="Times New Roman" w:hAnsi="Helvetica" w:cs="Helvetica"/>
          <w:color w:val="373737"/>
          <w:sz w:val="20"/>
          <w:szCs w:val="20"/>
          <w:lang w:eastAsia="ru-RU"/>
        </w:rPr>
        <w:lastRenderedPageBreak/>
        <w:t>Вступительный взнос в Профсоюз уплачивается в размере ежемесячного членского профсоюзного взноса.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9.3.5.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9.3.6. Сумма членского профсоюзного взноса сверх установленного размера остается в распоряжении первичной профсоюзной организации.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9.3.7. Первичная профсоюзная организация имеет право устанавливать льготный размер членского профсоюзного взноса для лиц, не имеющих заработной платы.</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9.3.8. Членские профсоюзные взносы уплачиваются путем безналичного перечисления либо наличными средствами.</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9.3.9.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w:t>
      </w:r>
    </w:p>
    <w:p w:rsidR="00695481" w:rsidRPr="00695481" w:rsidRDefault="00695481" w:rsidP="00695481">
      <w:pPr>
        <w:spacing w:after="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10.</w:t>
      </w:r>
      <w:r w:rsidRPr="00695481">
        <w:rPr>
          <w:rFonts w:ascii="Helvetica" w:eastAsia="Times New Roman" w:hAnsi="Helvetica" w:cs="Helvetica"/>
          <w:b/>
          <w:bCs/>
          <w:color w:val="373737"/>
          <w:sz w:val="20"/>
          <w:szCs w:val="20"/>
          <w:bdr w:val="none" w:sz="0" w:space="0" w:color="auto" w:frame="1"/>
          <w:lang w:eastAsia="ru-RU"/>
        </w:rPr>
        <w:t>Реорганизация, прекращение деятельности и ликвидация первичной организации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местной организации Профсоюза.</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Решение считается принятым, если за него проголосовало не менее двух третей членов Профсоюза, участвующих в собрании, при наличии кворума.</w:t>
      </w:r>
    </w:p>
    <w:p w:rsidR="00695481" w:rsidRPr="00695481" w:rsidRDefault="00695481" w:rsidP="00695481">
      <w:pPr>
        <w:spacing w:after="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 11. </w:t>
      </w:r>
      <w:r w:rsidRPr="00695481">
        <w:rPr>
          <w:rFonts w:ascii="Helvetica" w:eastAsia="Times New Roman" w:hAnsi="Helvetica" w:cs="Helvetica"/>
          <w:b/>
          <w:bCs/>
          <w:color w:val="373737"/>
          <w:sz w:val="20"/>
          <w:szCs w:val="20"/>
          <w:bdr w:val="none" w:sz="0" w:space="0" w:color="auto" w:frame="1"/>
          <w:lang w:eastAsia="ru-RU"/>
        </w:rPr>
        <w:t>Заключительные положения</w:t>
      </w:r>
    </w:p>
    <w:p w:rsidR="00695481" w:rsidRPr="00695481" w:rsidRDefault="00695481" w:rsidP="00695481">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11.1.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695481" w:rsidRDefault="00695481" w:rsidP="00201DD5">
      <w:pPr>
        <w:spacing w:after="240" w:line="240" w:lineRule="auto"/>
        <w:textAlignment w:val="baseline"/>
        <w:rPr>
          <w:rFonts w:ascii="Helvetica" w:eastAsia="Times New Roman" w:hAnsi="Helvetica" w:cs="Helvetica"/>
          <w:color w:val="373737"/>
          <w:sz w:val="20"/>
          <w:szCs w:val="20"/>
          <w:lang w:eastAsia="ru-RU"/>
        </w:rPr>
      </w:pPr>
      <w:r w:rsidRPr="00695481">
        <w:rPr>
          <w:rFonts w:ascii="Helvetica" w:eastAsia="Times New Roman" w:hAnsi="Helvetica" w:cs="Helvetica"/>
          <w:color w:val="373737"/>
          <w:sz w:val="20"/>
          <w:szCs w:val="20"/>
          <w:lang w:eastAsia="ru-RU"/>
        </w:rPr>
        <w:t>12.2. Местонахождение руководящих органов первичной организации Профсоюза:</w:t>
      </w:r>
      <w:r w:rsidR="00201DD5">
        <w:rPr>
          <w:rFonts w:ascii="Helvetica" w:eastAsia="Times New Roman" w:hAnsi="Helvetica" w:cs="Helvetica"/>
          <w:color w:val="373737"/>
          <w:sz w:val="20"/>
          <w:szCs w:val="20"/>
          <w:lang w:eastAsia="ru-RU"/>
        </w:rPr>
        <w:t xml:space="preserve"> г. Краснодар, ул. Митрофана Седина, № 175.  Тел. 226-33-35. </w:t>
      </w:r>
    </w:p>
    <w:p w:rsidR="00201DD5" w:rsidRPr="00695481" w:rsidRDefault="00201DD5" w:rsidP="00201DD5">
      <w:pPr>
        <w:spacing w:after="240" w:line="240" w:lineRule="auto"/>
        <w:textAlignment w:val="baseline"/>
        <w:rPr>
          <w:rFonts w:ascii="Helvetica" w:eastAsia="Times New Roman" w:hAnsi="Helvetica" w:cs="Helvetica"/>
          <w:color w:val="373737"/>
          <w:sz w:val="20"/>
          <w:szCs w:val="20"/>
          <w:lang w:eastAsia="ru-RU"/>
        </w:rPr>
      </w:pPr>
    </w:p>
    <w:p w:rsidR="00695481" w:rsidRPr="00695481" w:rsidRDefault="00695481" w:rsidP="00695481">
      <w:pPr>
        <w:spacing w:after="0" w:line="240" w:lineRule="auto"/>
        <w:textAlignment w:val="baseline"/>
        <w:rPr>
          <w:rFonts w:ascii="Helvetica" w:eastAsia="Times New Roman" w:hAnsi="Helvetica" w:cs="Helvetica"/>
          <w:color w:val="373737"/>
          <w:sz w:val="20"/>
          <w:szCs w:val="20"/>
          <w:lang w:eastAsia="ru-RU"/>
        </w:rPr>
      </w:pPr>
    </w:p>
    <w:p w:rsidR="00695481" w:rsidRPr="00695481" w:rsidRDefault="00695481" w:rsidP="000B2FAB">
      <w:pPr>
        <w:spacing w:after="0" w:line="240" w:lineRule="auto"/>
        <w:ind w:right="60"/>
        <w:jc w:val="center"/>
        <w:textAlignment w:val="top"/>
        <w:rPr>
          <w:rFonts w:ascii="Arial" w:eastAsia="Times New Roman" w:hAnsi="Arial" w:cs="Arial"/>
          <w:color w:val="373737"/>
          <w:sz w:val="20"/>
          <w:szCs w:val="20"/>
          <w:lang w:eastAsia="ru-RU"/>
        </w:rPr>
      </w:pPr>
    </w:p>
    <w:p w:rsidR="00BF073D" w:rsidRDefault="00BF073D"/>
    <w:sectPr w:rsidR="00BF073D" w:rsidSect="003F6672">
      <w:pgSz w:w="11906" w:h="16838"/>
      <w:pgMar w:top="1134" w:right="850" w:bottom="1134" w:left="1701" w:header="1843"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30204"/>
    <w:charset w:val="CC"/>
    <w:family w:val="swiss"/>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65EB"/>
    <w:multiLevelType w:val="multilevel"/>
    <w:tmpl w:val="69E622C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964D4F"/>
    <w:multiLevelType w:val="multilevel"/>
    <w:tmpl w:val="135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A1079"/>
    <w:multiLevelType w:val="multilevel"/>
    <w:tmpl w:val="2536E2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07"/>
    <w:rsid w:val="000B2FAB"/>
    <w:rsid w:val="00201DD5"/>
    <w:rsid w:val="00257607"/>
    <w:rsid w:val="003F6672"/>
    <w:rsid w:val="004B261A"/>
    <w:rsid w:val="00695481"/>
    <w:rsid w:val="00820E0C"/>
    <w:rsid w:val="008869C2"/>
    <w:rsid w:val="00946003"/>
    <w:rsid w:val="00966194"/>
    <w:rsid w:val="009B54B2"/>
    <w:rsid w:val="00B83B00"/>
    <w:rsid w:val="00BF073D"/>
    <w:rsid w:val="00C055E4"/>
    <w:rsid w:val="00C41A50"/>
    <w:rsid w:val="00C81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027572">
      <w:bodyDiv w:val="1"/>
      <w:marLeft w:val="0"/>
      <w:marRight w:val="0"/>
      <w:marTop w:val="0"/>
      <w:marBottom w:val="0"/>
      <w:divBdr>
        <w:top w:val="none" w:sz="0" w:space="0" w:color="auto"/>
        <w:left w:val="none" w:sz="0" w:space="0" w:color="auto"/>
        <w:bottom w:val="none" w:sz="0" w:space="0" w:color="auto"/>
        <w:right w:val="none" w:sz="0" w:space="0" w:color="auto"/>
      </w:divBdr>
      <w:divsChild>
        <w:div w:id="1097864444">
          <w:marLeft w:val="0"/>
          <w:marRight w:val="0"/>
          <w:marTop w:val="960"/>
          <w:marBottom w:val="0"/>
          <w:divBdr>
            <w:top w:val="none" w:sz="0" w:space="0" w:color="auto"/>
            <w:left w:val="none" w:sz="0" w:space="0" w:color="auto"/>
            <w:bottom w:val="none" w:sz="0" w:space="0" w:color="auto"/>
            <w:right w:val="none" w:sz="0" w:space="0" w:color="auto"/>
          </w:divBdr>
          <w:divsChild>
            <w:div w:id="751315419">
              <w:marLeft w:val="0"/>
              <w:marRight w:val="0"/>
              <w:marTop w:val="0"/>
              <w:marBottom w:val="0"/>
              <w:divBdr>
                <w:top w:val="none" w:sz="0" w:space="0" w:color="auto"/>
                <w:left w:val="none" w:sz="0" w:space="0" w:color="auto"/>
                <w:bottom w:val="none" w:sz="0" w:space="0" w:color="auto"/>
                <w:right w:val="none" w:sz="0" w:space="0" w:color="auto"/>
              </w:divBdr>
            </w:div>
          </w:divsChild>
        </w:div>
        <w:div w:id="1912153390">
          <w:marLeft w:val="0"/>
          <w:marRight w:val="0"/>
          <w:marTop w:val="300"/>
          <w:marBottom w:val="0"/>
          <w:divBdr>
            <w:top w:val="none" w:sz="0" w:space="0" w:color="auto"/>
            <w:left w:val="none" w:sz="0" w:space="0" w:color="auto"/>
            <w:bottom w:val="none" w:sz="0" w:space="0" w:color="auto"/>
            <w:right w:val="none" w:sz="0" w:space="0" w:color="auto"/>
          </w:divBdr>
          <w:divsChild>
            <w:div w:id="1517645998">
              <w:marLeft w:val="0"/>
              <w:marRight w:val="0"/>
              <w:marTop w:val="0"/>
              <w:marBottom w:val="0"/>
              <w:divBdr>
                <w:top w:val="none" w:sz="0" w:space="0" w:color="auto"/>
                <w:left w:val="none" w:sz="0" w:space="0" w:color="auto"/>
                <w:bottom w:val="none" w:sz="0" w:space="0" w:color="auto"/>
                <w:right w:val="none" w:sz="0" w:space="0" w:color="auto"/>
              </w:divBdr>
              <w:divsChild>
                <w:div w:id="16196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12</Pages>
  <Words>4660</Words>
  <Characters>26568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Татьяна Константиновна</dc:creator>
  <cp:keywords/>
  <dc:description/>
  <cp:lastModifiedBy>Ермакова Татьяна Константиновна</cp:lastModifiedBy>
  <cp:revision>12</cp:revision>
  <dcterms:created xsi:type="dcterms:W3CDTF">2019-03-22T08:45:00Z</dcterms:created>
  <dcterms:modified xsi:type="dcterms:W3CDTF">2019-03-22T11:54:00Z</dcterms:modified>
</cp:coreProperties>
</file>